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F1" w:rsidRPr="00AD0DF7" w:rsidRDefault="00863045" w:rsidP="00AD0D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I/3</w:t>
      </w:r>
      <w:r w:rsidR="00AD0DF7" w:rsidRPr="00AD0DF7">
        <w:rPr>
          <w:rFonts w:ascii="Times New Roman" w:hAnsi="Times New Roman" w:cs="Times New Roman"/>
          <w:b/>
          <w:sz w:val="24"/>
          <w:szCs w:val="24"/>
        </w:rPr>
        <w:t>/2014</w:t>
      </w:r>
    </w:p>
    <w:p w:rsidR="00AD0DF7" w:rsidRPr="00AD0DF7" w:rsidRDefault="00AD0DF7" w:rsidP="00AD0D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F7">
        <w:rPr>
          <w:rFonts w:ascii="Times New Roman" w:hAnsi="Times New Roman" w:cs="Times New Roman"/>
          <w:b/>
          <w:sz w:val="24"/>
          <w:szCs w:val="24"/>
        </w:rPr>
        <w:t>RADY GMINY PISZCZAC</w:t>
      </w:r>
    </w:p>
    <w:p w:rsidR="00AD0DF7" w:rsidRPr="00AD0DF7" w:rsidRDefault="00AD0DF7" w:rsidP="00AD0D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F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63045">
        <w:rPr>
          <w:rFonts w:ascii="Times New Roman" w:hAnsi="Times New Roman" w:cs="Times New Roman"/>
          <w:b/>
          <w:sz w:val="24"/>
          <w:szCs w:val="24"/>
        </w:rPr>
        <w:t>1 grudnia</w:t>
      </w:r>
      <w:r w:rsidRPr="00AD0DF7">
        <w:rPr>
          <w:rFonts w:ascii="Times New Roman" w:hAnsi="Times New Roman" w:cs="Times New Roman"/>
          <w:b/>
          <w:sz w:val="24"/>
          <w:szCs w:val="24"/>
        </w:rPr>
        <w:t xml:space="preserve"> 2014 r.</w:t>
      </w:r>
    </w:p>
    <w:p w:rsidR="00AD0DF7" w:rsidRDefault="00AD0DF7" w:rsidP="00AD0D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DF7" w:rsidRDefault="00AD0DF7" w:rsidP="00AD0D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powołania Komisji Skrutacyjnej dla przeprowadzenia głosowania </w:t>
      </w:r>
      <w:r w:rsidR="00A7662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744DA">
        <w:rPr>
          <w:rFonts w:ascii="Times New Roman" w:hAnsi="Times New Roman" w:cs="Times New Roman"/>
          <w:b/>
          <w:sz w:val="24"/>
          <w:szCs w:val="24"/>
        </w:rPr>
        <w:t>Wiceprzewodniczących</w:t>
      </w:r>
      <w:r>
        <w:rPr>
          <w:rFonts w:ascii="Times New Roman" w:hAnsi="Times New Roman" w:cs="Times New Roman"/>
          <w:b/>
          <w:sz w:val="24"/>
          <w:szCs w:val="24"/>
        </w:rPr>
        <w:t xml:space="preserve"> Rady Gminy Piszczac</w:t>
      </w:r>
    </w:p>
    <w:p w:rsidR="00AD0DF7" w:rsidRDefault="00AD0DF7" w:rsidP="00AD0D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DF7" w:rsidRDefault="00AD0DF7" w:rsidP="00AD0D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21 ust. 1 ustawy z dnia 8 marca 1990 r. o samorządzie gminnym (Dz. U. z 2013 r., poz. 594,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Rada Gminy Piszczac uchwala, co następuje:</w:t>
      </w:r>
    </w:p>
    <w:p w:rsidR="00AD0DF7" w:rsidRDefault="00AD0DF7" w:rsidP="007052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AD0DF7" w:rsidRDefault="00F36C7B" w:rsidP="00F36C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7B">
        <w:rPr>
          <w:rFonts w:ascii="Times New Roman" w:hAnsi="Times New Roman" w:cs="Times New Roman"/>
          <w:sz w:val="24"/>
          <w:szCs w:val="24"/>
        </w:rPr>
        <w:t>Wybiera się Komisję</w:t>
      </w:r>
      <w:r w:rsidR="00AD0DF7" w:rsidRPr="00F36C7B">
        <w:rPr>
          <w:rFonts w:ascii="Times New Roman" w:hAnsi="Times New Roman" w:cs="Times New Roman"/>
          <w:sz w:val="24"/>
          <w:szCs w:val="24"/>
        </w:rPr>
        <w:t xml:space="preserve"> Sk</w:t>
      </w:r>
      <w:r w:rsidR="00A7662C" w:rsidRPr="00F36C7B">
        <w:rPr>
          <w:rFonts w:ascii="Times New Roman" w:hAnsi="Times New Roman" w:cs="Times New Roman"/>
          <w:sz w:val="24"/>
          <w:szCs w:val="24"/>
        </w:rPr>
        <w:t xml:space="preserve">rutacyjną </w:t>
      </w:r>
      <w:r w:rsidR="00AD0DF7" w:rsidRPr="00F36C7B">
        <w:rPr>
          <w:rFonts w:ascii="Times New Roman" w:hAnsi="Times New Roman" w:cs="Times New Roman"/>
          <w:sz w:val="24"/>
          <w:szCs w:val="24"/>
        </w:rPr>
        <w:t>w składzie:</w:t>
      </w:r>
    </w:p>
    <w:p w:rsidR="00AD0DF7" w:rsidRDefault="009153E5" w:rsidP="00F36C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Kopystyński</w:t>
      </w:r>
      <w:proofErr w:type="spellEnd"/>
      <w:r w:rsidR="00705263" w:rsidRPr="00F36C7B">
        <w:rPr>
          <w:rFonts w:ascii="Times New Roman" w:hAnsi="Times New Roman" w:cs="Times New Roman"/>
          <w:sz w:val="24"/>
          <w:szCs w:val="24"/>
        </w:rPr>
        <w:t xml:space="preserve"> </w:t>
      </w:r>
      <w:r w:rsidR="00F36C7B">
        <w:rPr>
          <w:rFonts w:ascii="Times New Roman" w:hAnsi="Times New Roman" w:cs="Times New Roman"/>
          <w:sz w:val="24"/>
          <w:szCs w:val="24"/>
        </w:rPr>
        <w:t>–</w:t>
      </w:r>
      <w:r w:rsidR="00705263" w:rsidRPr="00F36C7B">
        <w:rPr>
          <w:rFonts w:ascii="Times New Roman" w:hAnsi="Times New Roman" w:cs="Times New Roman"/>
          <w:sz w:val="24"/>
          <w:szCs w:val="24"/>
        </w:rPr>
        <w:t xml:space="preserve"> Przewodniczący</w:t>
      </w:r>
    </w:p>
    <w:p w:rsidR="00705263" w:rsidRDefault="009153E5" w:rsidP="00F36C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Stefaniuk </w:t>
      </w:r>
      <w:r w:rsidR="00F36C7B">
        <w:rPr>
          <w:rFonts w:ascii="Times New Roman" w:hAnsi="Times New Roman" w:cs="Times New Roman"/>
          <w:sz w:val="24"/>
          <w:szCs w:val="24"/>
        </w:rPr>
        <w:t>–</w:t>
      </w:r>
      <w:r w:rsidR="00705263" w:rsidRPr="00F36C7B">
        <w:rPr>
          <w:rFonts w:ascii="Times New Roman" w:hAnsi="Times New Roman" w:cs="Times New Roman"/>
          <w:sz w:val="24"/>
          <w:szCs w:val="24"/>
        </w:rPr>
        <w:t xml:space="preserve"> członek</w:t>
      </w:r>
    </w:p>
    <w:p w:rsidR="00705263" w:rsidRDefault="009153E5" w:rsidP="00F36C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Hawryluk</w:t>
      </w:r>
      <w:r w:rsidR="00705263" w:rsidRPr="00F36C7B">
        <w:rPr>
          <w:rFonts w:ascii="Times New Roman" w:hAnsi="Times New Roman" w:cs="Times New Roman"/>
          <w:sz w:val="24"/>
          <w:szCs w:val="24"/>
        </w:rPr>
        <w:t xml:space="preserve"> </w:t>
      </w:r>
      <w:r w:rsidR="00F36C7B">
        <w:rPr>
          <w:rFonts w:ascii="Times New Roman" w:hAnsi="Times New Roman" w:cs="Times New Roman"/>
          <w:sz w:val="24"/>
          <w:szCs w:val="24"/>
        </w:rPr>
        <w:t>–</w:t>
      </w:r>
      <w:r w:rsidR="00705263" w:rsidRPr="00F36C7B">
        <w:rPr>
          <w:rFonts w:ascii="Times New Roman" w:hAnsi="Times New Roman" w:cs="Times New Roman"/>
          <w:sz w:val="24"/>
          <w:szCs w:val="24"/>
        </w:rPr>
        <w:t xml:space="preserve"> członek</w:t>
      </w:r>
    </w:p>
    <w:p w:rsidR="00F36C7B" w:rsidRPr="00F36C7B" w:rsidRDefault="00F36C7B" w:rsidP="00F36C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Komisji Skrutacyjnej jest: przygotowanie kart do głosowania, przeprowadzenie głosowania i nadzór nad jego prawidłowym przebiegiem, obliczenie głosów i sporządzenie protokołu z głosowania, ogłoszenie wyników głosowania.</w:t>
      </w:r>
    </w:p>
    <w:p w:rsidR="00705263" w:rsidRDefault="00705263" w:rsidP="007052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05263" w:rsidRDefault="00705263" w:rsidP="00705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głosowania oraz warunki głosu ważnego określa </w:t>
      </w:r>
      <w:r w:rsidR="002D1A15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705263" w:rsidRDefault="00705263" w:rsidP="007052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05263" w:rsidRDefault="00705263" w:rsidP="00705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Skrutacyjnej złoży Radzie Gminy informację o wynikach głosowania.</w:t>
      </w:r>
    </w:p>
    <w:p w:rsidR="00705263" w:rsidRDefault="00705263" w:rsidP="007052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705263" w:rsidRDefault="00705263" w:rsidP="00705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05263" w:rsidRDefault="00705263" w:rsidP="00705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263" w:rsidRDefault="00705263" w:rsidP="009153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263" w:rsidRDefault="00705263" w:rsidP="009153E5">
      <w:pPr>
        <w:spacing w:after="0" w:line="48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0744DA">
        <w:rPr>
          <w:rFonts w:ascii="Times New Roman" w:hAnsi="Times New Roman" w:cs="Times New Roman"/>
          <w:sz w:val="24"/>
          <w:szCs w:val="24"/>
        </w:rPr>
        <w:t>Rady Gminy</w:t>
      </w:r>
    </w:p>
    <w:p w:rsidR="00705263" w:rsidRDefault="000744DA" w:rsidP="009153E5">
      <w:pPr>
        <w:spacing w:after="0" w:line="48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263">
        <w:rPr>
          <w:rFonts w:ascii="Times New Roman" w:hAnsi="Times New Roman" w:cs="Times New Roman"/>
          <w:sz w:val="24"/>
          <w:szCs w:val="24"/>
        </w:rPr>
        <w:t xml:space="preserve"> </w:t>
      </w:r>
      <w:r w:rsidR="009153E5">
        <w:rPr>
          <w:rFonts w:ascii="Times New Roman" w:hAnsi="Times New Roman" w:cs="Times New Roman"/>
          <w:sz w:val="24"/>
          <w:szCs w:val="24"/>
        </w:rPr>
        <w:t xml:space="preserve">    </w:t>
      </w:r>
      <w:r w:rsidR="00705263">
        <w:rPr>
          <w:rFonts w:ascii="Times New Roman" w:hAnsi="Times New Roman" w:cs="Times New Roman"/>
          <w:sz w:val="24"/>
          <w:szCs w:val="24"/>
        </w:rPr>
        <w:t xml:space="preserve"> </w:t>
      </w:r>
      <w:r w:rsidR="009153E5">
        <w:rPr>
          <w:rFonts w:ascii="Times New Roman" w:hAnsi="Times New Roman" w:cs="Times New Roman"/>
          <w:sz w:val="24"/>
          <w:szCs w:val="24"/>
        </w:rPr>
        <w:t>Grzegorz Panasiuk</w:t>
      </w:r>
    </w:p>
    <w:p w:rsidR="00705263" w:rsidRDefault="00705263" w:rsidP="00705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263" w:rsidRDefault="00705263" w:rsidP="00705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263" w:rsidRDefault="00705263" w:rsidP="00705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263" w:rsidRDefault="00705263" w:rsidP="00705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45" w:rsidRDefault="00863045" w:rsidP="00705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263" w:rsidRPr="00853870" w:rsidRDefault="00705263" w:rsidP="00853870">
      <w:pPr>
        <w:spacing w:after="0" w:line="36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853870">
        <w:rPr>
          <w:rFonts w:ascii="Times New Roman" w:hAnsi="Times New Roman" w:cs="Times New Roman"/>
          <w:sz w:val="20"/>
          <w:szCs w:val="20"/>
        </w:rPr>
        <w:lastRenderedPageBreak/>
        <w:t>Załącznik do uc</w:t>
      </w:r>
      <w:r w:rsidR="002D1A15">
        <w:rPr>
          <w:rFonts w:ascii="Times New Roman" w:hAnsi="Times New Roman" w:cs="Times New Roman"/>
          <w:sz w:val="20"/>
          <w:szCs w:val="20"/>
        </w:rPr>
        <w:t>h</w:t>
      </w:r>
      <w:r w:rsidR="00863045">
        <w:rPr>
          <w:rFonts w:ascii="Times New Roman" w:hAnsi="Times New Roman" w:cs="Times New Roman"/>
          <w:sz w:val="20"/>
          <w:szCs w:val="20"/>
        </w:rPr>
        <w:t>wały Rady Gminy Piszczac Nr I/3</w:t>
      </w:r>
      <w:r w:rsidRPr="00853870">
        <w:rPr>
          <w:rFonts w:ascii="Times New Roman" w:hAnsi="Times New Roman" w:cs="Times New Roman"/>
          <w:sz w:val="20"/>
          <w:szCs w:val="20"/>
        </w:rPr>
        <w:t xml:space="preserve">/2014 </w:t>
      </w:r>
    </w:p>
    <w:p w:rsidR="00705263" w:rsidRPr="00853870" w:rsidRDefault="00705263" w:rsidP="00853870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3870">
        <w:rPr>
          <w:rFonts w:ascii="Times New Roman" w:hAnsi="Times New Roman" w:cs="Times New Roman"/>
          <w:sz w:val="20"/>
          <w:szCs w:val="20"/>
        </w:rPr>
        <w:t xml:space="preserve">z dnia </w:t>
      </w:r>
      <w:r w:rsidR="00863045">
        <w:rPr>
          <w:rFonts w:ascii="Times New Roman" w:hAnsi="Times New Roman" w:cs="Times New Roman"/>
          <w:sz w:val="20"/>
          <w:szCs w:val="20"/>
        </w:rPr>
        <w:t xml:space="preserve">1 grudnia </w:t>
      </w:r>
      <w:r w:rsidRPr="00853870">
        <w:rPr>
          <w:rFonts w:ascii="Times New Roman" w:hAnsi="Times New Roman" w:cs="Times New Roman"/>
          <w:sz w:val="20"/>
          <w:szCs w:val="20"/>
        </w:rPr>
        <w:t>2014 r.</w:t>
      </w:r>
    </w:p>
    <w:p w:rsidR="00705263" w:rsidRDefault="00705263" w:rsidP="00705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263" w:rsidRPr="00705263" w:rsidRDefault="00705263" w:rsidP="007052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63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705263" w:rsidRPr="00705263" w:rsidRDefault="00705263" w:rsidP="007052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63">
        <w:rPr>
          <w:rFonts w:ascii="Times New Roman" w:hAnsi="Times New Roman" w:cs="Times New Roman"/>
          <w:b/>
          <w:sz w:val="24"/>
          <w:szCs w:val="24"/>
        </w:rPr>
        <w:t xml:space="preserve">głosowania przy wyborze </w:t>
      </w:r>
      <w:r w:rsidR="000744DA">
        <w:rPr>
          <w:rFonts w:ascii="Times New Roman" w:hAnsi="Times New Roman" w:cs="Times New Roman"/>
          <w:b/>
          <w:sz w:val="24"/>
          <w:szCs w:val="24"/>
        </w:rPr>
        <w:t>Wiceprzewodniczących</w:t>
      </w:r>
      <w:r w:rsidRPr="00705263">
        <w:rPr>
          <w:rFonts w:ascii="Times New Roman" w:hAnsi="Times New Roman" w:cs="Times New Roman"/>
          <w:b/>
          <w:sz w:val="24"/>
          <w:szCs w:val="24"/>
        </w:rPr>
        <w:t xml:space="preserve"> Rady Gminy</w:t>
      </w:r>
    </w:p>
    <w:p w:rsidR="00705263" w:rsidRDefault="00705263" w:rsidP="00705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2A" w:rsidRPr="0075756C" w:rsidRDefault="00705263" w:rsidP="002C182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19 ust. 1 ustawy z dnia 8 marca 1990 r. o samorządzie gminnym (Dz. U. z 2013 r., poz. 594,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§ 17 ust. 2 Statutu Gminy Piszczac zatwierdzonego Uchwałą Nr IV/31/2003 Rady Gminy Piszczac z dnia 27 lutego 2003 r. w sprawie uchwalenia Statutu Gminy Piszczac</w:t>
      </w:r>
      <w:r w:rsidRPr="000744DA">
        <w:rPr>
          <w:rFonts w:ascii="Times New Roman" w:hAnsi="Times New Roman" w:cs="Times New Roman"/>
          <w:sz w:val="24"/>
          <w:szCs w:val="24"/>
        </w:rPr>
        <w:t xml:space="preserve"> </w:t>
      </w:r>
      <w:r w:rsidR="002C182A">
        <w:rPr>
          <w:rFonts w:ascii="Times New Roman" w:hAnsi="Times New Roman" w:cs="Times New Roman"/>
          <w:sz w:val="24"/>
          <w:szCs w:val="24"/>
        </w:rPr>
        <w:t>(Dz. Urz. Woj. Lubelskiego Nr 51, poz. 1460, zm. z 2014 r.,</w:t>
      </w:r>
      <w:r w:rsidR="00A7662C">
        <w:rPr>
          <w:rFonts w:ascii="Times New Roman" w:hAnsi="Times New Roman" w:cs="Times New Roman"/>
          <w:sz w:val="24"/>
          <w:szCs w:val="24"/>
        </w:rPr>
        <w:br/>
      </w:r>
      <w:r w:rsidR="002C182A">
        <w:rPr>
          <w:rFonts w:ascii="Times New Roman" w:hAnsi="Times New Roman" w:cs="Times New Roman"/>
          <w:sz w:val="24"/>
          <w:szCs w:val="24"/>
        </w:rPr>
        <w:t xml:space="preserve">poz. 2219) </w:t>
      </w:r>
      <w:r w:rsidR="002C182A" w:rsidRPr="0075756C">
        <w:rPr>
          <w:rFonts w:ascii="Times New Roman" w:hAnsi="Times New Roman" w:cs="Times New Roman"/>
          <w:sz w:val="24"/>
          <w:szCs w:val="24"/>
        </w:rPr>
        <w:t xml:space="preserve">Rada Gminy wybiera ze swego grona </w:t>
      </w:r>
      <w:r w:rsidR="00A7662C">
        <w:rPr>
          <w:rFonts w:ascii="Times New Roman" w:hAnsi="Times New Roman" w:cs="Times New Roman"/>
          <w:sz w:val="24"/>
          <w:szCs w:val="24"/>
        </w:rPr>
        <w:t>dwóch W</w:t>
      </w:r>
      <w:r w:rsidR="002C182A">
        <w:rPr>
          <w:rFonts w:ascii="Times New Roman" w:hAnsi="Times New Roman" w:cs="Times New Roman"/>
          <w:sz w:val="24"/>
          <w:szCs w:val="24"/>
        </w:rPr>
        <w:t>iceprzewodniczących</w:t>
      </w:r>
      <w:r w:rsidR="002C182A" w:rsidRPr="0075756C">
        <w:rPr>
          <w:rFonts w:ascii="Times New Roman" w:hAnsi="Times New Roman" w:cs="Times New Roman"/>
          <w:sz w:val="24"/>
          <w:szCs w:val="24"/>
        </w:rPr>
        <w:t xml:space="preserve"> bezwzględną większością głosów w obecności co najmniej połowy ustawowego składu rady w głosowaniu tajnym.</w:t>
      </w:r>
    </w:p>
    <w:p w:rsidR="00F36C7B" w:rsidRDefault="00F36C7B" w:rsidP="002C18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zgłoszenia kandydatów przysługuje radnemu lub grupie radnych. Zgłoszenie kandydata powinno być potwierdzone przez niego pisemnym lub ustnym do protokołu, oświadczeniem o wyrażeniu zgody na kandydowanie.</w:t>
      </w:r>
    </w:p>
    <w:p w:rsidR="002C182A" w:rsidRDefault="002C182A" w:rsidP="002C18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głosy ważne uznaje się wyłącznie:</w:t>
      </w:r>
    </w:p>
    <w:p w:rsidR="002C182A" w:rsidRDefault="00F36C7B" w:rsidP="002C18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oddane na ustalonych kart</w:t>
      </w:r>
      <w:r w:rsidR="002C182A">
        <w:rPr>
          <w:rFonts w:ascii="Times New Roman" w:hAnsi="Times New Roman" w:cs="Times New Roman"/>
          <w:sz w:val="24"/>
          <w:szCs w:val="24"/>
        </w:rPr>
        <w:t>ach, opieczętowanych pieczęcią „Rada Gminy Piszczac”,</w:t>
      </w:r>
    </w:p>
    <w:p w:rsidR="002C182A" w:rsidRDefault="002C182A" w:rsidP="002C18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pozostawieniem na karcie do głosowania nie skreślonych dwóch kandydatów na których głosujący oddaje głos.</w:t>
      </w:r>
    </w:p>
    <w:p w:rsidR="002C182A" w:rsidRDefault="002C182A" w:rsidP="002C18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do głosowania inne niż wymienione w pkt. 1, całkowicie przedarte, bez skreśleń bądź całkowicie przekreślone itp. uznaje się za głosy nieważne i nie mogą one być brane pod uwagę przy obliczaniu głosów.</w:t>
      </w:r>
    </w:p>
    <w:p w:rsidR="002C182A" w:rsidRDefault="00A7662C" w:rsidP="002C18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W</w:t>
      </w:r>
      <w:r w:rsidR="002C182A">
        <w:rPr>
          <w:rFonts w:ascii="Times New Roman" w:hAnsi="Times New Roman" w:cs="Times New Roman"/>
          <w:sz w:val="24"/>
          <w:szCs w:val="24"/>
        </w:rPr>
        <w:t xml:space="preserve">iceprzewodniczących Rady Gminy uznaje się dwóch kandydatów, którzy uzyskali bezwzględną większość głosów w obecności co najmniej połowy ustawowego składu Rady. </w:t>
      </w:r>
    </w:p>
    <w:p w:rsidR="00853870" w:rsidRPr="00F82CC3" w:rsidRDefault="002C182A" w:rsidP="00F82C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pierwszej turze wyborów </w:t>
      </w:r>
      <w:r w:rsidR="00A7662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icep</w:t>
      </w:r>
      <w:r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r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2CC3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nie uzyskał</w:t>
      </w:r>
      <w:r w:rsidR="00F82CC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wymaganej ilości głosów</w:t>
      </w:r>
      <w:r w:rsidR="00F8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CC3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przeprowadza się ponownie.</w:t>
      </w:r>
    </w:p>
    <w:p w:rsidR="00853870" w:rsidRDefault="00853870" w:rsidP="00853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870" w:rsidRDefault="00853870" w:rsidP="009153E5">
      <w:pPr>
        <w:spacing w:after="0" w:line="48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0744DA">
        <w:rPr>
          <w:rFonts w:ascii="Times New Roman" w:hAnsi="Times New Roman" w:cs="Times New Roman"/>
          <w:sz w:val="24"/>
          <w:szCs w:val="24"/>
        </w:rPr>
        <w:t>Rady Gminy</w:t>
      </w:r>
    </w:p>
    <w:p w:rsidR="00853870" w:rsidRPr="00853870" w:rsidRDefault="00853870" w:rsidP="009153E5">
      <w:pPr>
        <w:spacing w:after="0" w:line="48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182A">
        <w:rPr>
          <w:rFonts w:ascii="Times New Roman" w:hAnsi="Times New Roman" w:cs="Times New Roman"/>
          <w:sz w:val="24"/>
          <w:szCs w:val="24"/>
        </w:rPr>
        <w:t xml:space="preserve"> </w:t>
      </w:r>
      <w:r w:rsidR="009153E5">
        <w:rPr>
          <w:rFonts w:ascii="Times New Roman" w:hAnsi="Times New Roman" w:cs="Times New Roman"/>
          <w:sz w:val="24"/>
          <w:szCs w:val="24"/>
        </w:rPr>
        <w:t xml:space="preserve">     </w:t>
      </w:r>
      <w:r w:rsidR="002C182A">
        <w:rPr>
          <w:rFonts w:ascii="Times New Roman" w:hAnsi="Times New Roman" w:cs="Times New Roman"/>
          <w:sz w:val="24"/>
          <w:szCs w:val="24"/>
        </w:rPr>
        <w:t xml:space="preserve"> </w:t>
      </w:r>
      <w:r w:rsidR="009153E5">
        <w:rPr>
          <w:rFonts w:ascii="Times New Roman" w:hAnsi="Times New Roman" w:cs="Times New Roman"/>
          <w:sz w:val="24"/>
          <w:szCs w:val="24"/>
        </w:rPr>
        <w:t>Grzegorz Panasiuk</w:t>
      </w:r>
    </w:p>
    <w:sectPr w:rsidR="00853870" w:rsidRPr="00853870" w:rsidSect="000B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858"/>
    <w:multiLevelType w:val="hybridMultilevel"/>
    <w:tmpl w:val="66C0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B0E0D"/>
    <w:multiLevelType w:val="hybridMultilevel"/>
    <w:tmpl w:val="E800DFC6"/>
    <w:lvl w:ilvl="0" w:tplc="66AC4A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242F1F"/>
    <w:multiLevelType w:val="hybridMultilevel"/>
    <w:tmpl w:val="03CAC934"/>
    <w:lvl w:ilvl="0" w:tplc="90523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5C400F"/>
    <w:multiLevelType w:val="hybridMultilevel"/>
    <w:tmpl w:val="40BA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DF7"/>
    <w:rsid w:val="000565F5"/>
    <w:rsid w:val="000744DA"/>
    <w:rsid w:val="000B5AF1"/>
    <w:rsid w:val="00161E03"/>
    <w:rsid w:val="002C182A"/>
    <w:rsid w:val="002D1A15"/>
    <w:rsid w:val="006864F1"/>
    <w:rsid w:val="00705263"/>
    <w:rsid w:val="00714FB4"/>
    <w:rsid w:val="00853870"/>
    <w:rsid w:val="00863045"/>
    <w:rsid w:val="009153E5"/>
    <w:rsid w:val="00A7662C"/>
    <w:rsid w:val="00AA2D89"/>
    <w:rsid w:val="00AD0DF7"/>
    <w:rsid w:val="00CE6EB9"/>
    <w:rsid w:val="00E2412C"/>
    <w:rsid w:val="00F36C7B"/>
    <w:rsid w:val="00F82CC3"/>
    <w:rsid w:val="00FD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Piszczac</dc:creator>
  <cp:keywords/>
  <dc:description/>
  <cp:lastModifiedBy>Urząd Gminy Piszczac</cp:lastModifiedBy>
  <cp:revision>11</cp:revision>
  <cp:lastPrinted>2014-12-01T11:09:00Z</cp:lastPrinted>
  <dcterms:created xsi:type="dcterms:W3CDTF">2014-11-18T13:35:00Z</dcterms:created>
  <dcterms:modified xsi:type="dcterms:W3CDTF">2014-12-01T11:09:00Z</dcterms:modified>
</cp:coreProperties>
</file>